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2E" w:rsidRPr="00B620DB" w:rsidRDefault="00B72888" w:rsidP="00B72888">
      <w:pPr>
        <w:spacing w:after="0" w:line="240" w:lineRule="auto"/>
        <w:rPr>
          <w:b/>
          <w:sz w:val="28"/>
          <w:szCs w:val="28"/>
        </w:rPr>
      </w:pPr>
      <w:r w:rsidRPr="00B620DB">
        <w:rPr>
          <w:b/>
          <w:sz w:val="28"/>
          <w:szCs w:val="28"/>
        </w:rPr>
        <w:t>Achievement Program</w:t>
      </w:r>
      <w:r w:rsidR="00B620DB">
        <w:rPr>
          <w:b/>
          <w:sz w:val="28"/>
          <w:szCs w:val="28"/>
        </w:rPr>
        <w:t xml:space="preserve"> for </w:t>
      </w:r>
      <w:r w:rsidR="00C93B91">
        <w:rPr>
          <w:b/>
          <w:sz w:val="28"/>
          <w:szCs w:val="28"/>
        </w:rPr>
        <w:t>Early Childhood Services</w:t>
      </w:r>
    </w:p>
    <w:p w:rsidR="00B72888" w:rsidRPr="00B620DB" w:rsidRDefault="00B72888" w:rsidP="00B72888">
      <w:pPr>
        <w:spacing w:after="0" w:line="240" w:lineRule="auto"/>
        <w:rPr>
          <w:sz w:val="24"/>
          <w:szCs w:val="24"/>
        </w:rPr>
      </w:pPr>
    </w:p>
    <w:p w:rsidR="00B72888" w:rsidRPr="00B620DB" w:rsidRDefault="00B72888" w:rsidP="00B72888">
      <w:p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 xml:space="preserve">The Achievement Program supports </w:t>
      </w:r>
      <w:r w:rsidR="00C93B91">
        <w:rPr>
          <w:sz w:val="24"/>
          <w:szCs w:val="24"/>
        </w:rPr>
        <w:t>early childhood services</w:t>
      </w:r>
      <w:r w:rsidRPr="00B620DB">
        <w:rPr>
          <w:sz w:val="24"/>
          <w:szCs w:val="24"/>
        </w:rPr>
        <w:t xml:space="preserve"> to </w:t>
      </w:r>
      <w:r w:rsidR="00C93B91">
        <w:rPr>
          <w:sz w:val="24"/>
          <w:szCs w:val="24"/>
        </w:rPr>
        <w:t>adopt a health promoting services</w:t>
      </w:r>
      <w:r w:rsidRPr="00B620DB">
        <w:rPr>
          <w:sz w:val="24"/>
          <w:szCs w:val="24"/>
        </w:rPr>
        <w:t xml:space="preserve"> approach to enhance both health and educational outcomes through a whole </w:t>
      </w:r>
      <w:r w:rsidR="00C93B91">
        <w:rPr>
          <w:sz w:val="24"/>
          <w:szCs w:val="24"/>
        </w:rPr>
        <w:t>service</w:t>
      </w:r>
      <w:r w:rsidRPr="00B620DB">
        <w:rPr>
          <w:sz w:val="24"/>
          <w:szCs w:val="24"/>
        </w:rPr>
        <w:t xml:space="preserve"> commitment to health and wellbeing.  </w:t>
      </w:r>
    </w:p>
    <w:p w:rsidR="00B72888" w:rsidRPr="00B620DB" w:rsidRDefault="00B72888" w:rsidP="00B72888">
      <w:pPr>
        <w:spacing w:after="0" w:line="240" w:lineRule="auto"/>
        <w:rPr>
          <w:sz w:val="24"/>
          <w:szCs w:val="24"/>
        </w:rPr>
      </w:pPr>
    </w:p>
    <w:p w:rsidR="00B72888" w:rsidRPr="00B620DB" w:rsidRDefault="00B72888" w:rsidP="00B72888">
      <w:p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 xml:space="preserve">There are </w:t>
      </w:r>
      <w:r w:rsidR="00A61E2A">
        <w:rPr>
          <w:sz w:val="24"/>
          <w:szCs w:val="24"/>
        </w:rPr>
        <w:t>six</w:t>
      </w:r>
      <w:r w:rsidR="00A61E2A" w:rsidRPr="00B620DB">
        <w:rPr>
          <w:sz w:val="24"/>
          <w:szCs w:val="24"/>
        </w:rPr>
        <w:t xml:space="preserve"> </w:t>
      </w:r>
      <w:r w:rsidRPr="00B620DB">
        <w:rPr>
          <w:sz w:val="24"/>
          <w:szCs w:val="24"/>
        </w:rPr>
        <w:t xml:space="preserve">health priority areas: </w:t>
      </w:r>
    </w:p>
    <w:p w:rsidR="00B72888" w:rsidRPr="00B620DB" w:rsidRDefault="00B72888" w:rsidP="00B728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>Healthy eating and oral health</w:t>
      </w:r>
    </w:p>
    <w:p w:rsidR="00B72888" w:rsidRDefault="00B72888" w:rsidP="00B728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>Physical activity</w:t>
      </w:r>
    </w:p>
    <w:p w:rsidR="00B620DB" w:rsidRPr="00B620DB" w:rsidRDefault="00B620DB" w:rsidP="00B620D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>Sun protection</w:t>
      </w:r>
    </w:p>
    <w:p w:rsidR="00B620DB" w:rsidRPr="00B620DB" w:rsidRDefault="00B620DB" w:rsidP="00B620D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>Tobacco control</w:t>
      </w:r>
    </w:p>
    <w:p w:rsidR="00B72888" w:rsidRPr="00B620DB" w:rsidRDefault="00B72888" w:rsidP="00B728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>Mental health and wellbeing</w:t>
      </w:r>
    </w:p>
    <w:p w:rsidR="00B72888" w:rsidRPr="00B620DB" w:rsidRDefault="00B72888" w:rsidP="00B728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>Safe environments</w:t>
      </w:r>
    </w:p>
    <w:p w:rsidR="00B72888" w:rsidRPr="00B620DB" w:rsidRDefault="00B72888" w:rsidP="00B72888">
      <w:pPr>
        <w:spacing w:after="0" w:line="240" w:lineRule="auto"/>
        <w:rPr>
          <w:sz w:val="24"/>
          <w:szCs w:val="24"/>
        </w:rPr>
      </w:pPr>
    </w:p>
    <w:p w:rsidR="00B72888" w:rsidRPr="00B620DB" w:rsidRDefault="00B72888" w:rsidP="00B72888">
      <w:p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>Great reasons to participate:</w:t>
      </w:r>
    </w:p>
    <w:p w:rsidR="00B72888" w:rsidRPr="00B620DB" w:rsidRDefault="00B72888" w:rsidP="00B7288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>Healthy children learn better</w:t>
      </w:r>
    </w:p>
    <w:p w:rsidR="00B72888" w:rsidRPr="00B620DB" w:rsidRDefault="00C93B91" w:rsidP="00B7288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Coordinate existing health and wellbeing activities to align with the National Quality Standard and Victorian Early Years Learning and Development Framework</w:t>
      </w:r>
    </w:p>
    <w:p w:rsidR="00B72888" w:rsidRPr="00B620DB" w:rsidRDefault="00B72888" w:rsidP="00B7288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>Promot</w:t>
      </w:r>
      <w:r w:rsidR="00C93B91">
        <w:rPr>
          <w:sz w:val="24"/>
          <w:szCs w:val="24"/>
        </w:rPr>
        <w:t>e the health of the whole service</w:t>
      </w:r>
    </w:p>
    <w:p w:rsidR="00B72888" w:rsidRPr="00B620DB" w:rsidRDefault="00B72888" w:rsidP="00B7288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>Receive guidelines, tools and support</w:t>
      </w:r>
    </w:p>
    <w:p w:rsidR="00B72888" w:rsidRPr="00B620DB" w:rsidRDefault="00B72888" w:rsidP="00B7288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>Work in partnership</w:t>
      </w:r>
    </w:p>
    <w:p w:rsidR="00B72888" w:rsidRPr="00B620DB" w:rsidRDefault="00B72888" w:rsidP="00B7288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>Select priorities</w:t>
      </w:r>
      <w:r w:rsidR="00B620DB" w:rsidRPr="00B620DB">
        <w:rPr>
          <w:sz w:val="24"/>
          <w:szCs w:val="24"/>
        </w:rPr>
        <w:t xml:space="preserve"> and work at a pac</w:t>
      </w:r>
      <w:r w:rsidR="00C93B91">
        <w:rPr>
          <w:sz w:val="24"/>
          <w:szCs w:val="24"/>
        </w:rPr>
        <w:t>e that best suits the service</w:t>
      </w:r>
    </w:p>
    <w:p w:rsidR="00B620DB" w:rsidRPr="00B620DB" w:rsidRDefault="00B620DB" w:rsidP="00B7288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>Be recognised</w:t>
      </w:r>
    </w:p>
    <w:p w:rsidR="00B72888" w:rsidRPr="00B620DB" w:rsidRDefault="00B72888" w:rsidP="00B72888">
      <w:pPr>
        <w:spacing w:after="0" w:line="240" w:lineRule="auto"/>
        <w:rPr>
          <w:sz w:val="24"/>
          <w:szCs w:val="24"/>
        </w:rPr>
      </w:pPr>
    </w:p>
    <w:p w:rsidR="00B72888" w:rsidRPr="00B620DB" w:rsidRDefault="00B72888" w:rsidP="00B620DB">
      <w:pPr>
        <w:widowControl w:val="0"/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 xml:space="preserve">Ballarat Community Health is providing support </w:t>
      </w:r>
      <w:r w:rsidR="00B620DB">
        <w:rPr>
          <w:sz w:val="24"/>
          <w:szCs w:val="24"/>
        </w:rPr>
        <w:t xml:space="preserve">to </w:t>
      </w:r>
      <w:r w:rsidR="00C93B91">
        <w:rPr>
          <w:sz w:val="24"/>
          <w:szCs w:val="24"/>
        </w:rPr>
        <w:t>early childhood services</w:t>
      </w:r>
      <w:r w:rsidRPr="00B620DB">
        <w:rPr>
          <w:sz w:val="24"/>
          <w:szCs w:val="24"/>
        </w:rPr>
        <w:t xml:space="preserve"> working through the Achievement Program.</w:t>
      </w:r>
    </w:p>
    <w:p w:rsidR="00B620DB" w:rsidRPr="00B620DB" w:rsidRDefault="00B620DB" w:rsidP="00B620DB">
      <w:pPr>
        <w:widowControl w:val="0"/>
        <w:spacing w:after="0" w:line="240" w:lineRule="auto"/>
        <w:rPr>
          <w:sz w:val="24"/>
          <w:szCs w:val="24"/>
        </w:rPr>
      </w:pPr>
    </w:p>
    <w:p w:rsidR="00B620DB" w:rsidRPr="00454EF3" w:rsidRDefault="00B620DB" w:rsidP="00B620DB">
      <w:pPr>
        <w:widowControl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B620DB">
        <w:rPr>
          <w:rFonts w:cs="Arial"/>
          <w:sz w:val="24"/>
          <w:szCs w:val="24"/>
        </w:rPr>
        <w:t xml:space="preserve">For further information on the Achievement Program visit </w:t>
      </w:r>
      <w:hyperlink r:id="rId5" w:history="1">
        <w:r w:rsidR="00D2172B" w:rsidRPr="00AE0380">
          <w:rPr>
            <w:rStyle w:val="Hyperlink"/>
            <w:rFonts w:cs="Arial"/>
            <w:sz w:val="24"/>
            <w:szCs w:val="24"/>
          </w:rPr>
          <w:t>www.achievementprogram.health.vic.gov.au</w:t>
        </w:r>
      </w:hyperlink>
      <w:r w:rsidRPr="00B620DB">
        <w:rPr>
          <w:rFonts w:cs="Arial"/>
          <w:sz w:val="24"/>
          <w:szCs w:val="24"/>
        </w:rPr>
        <w:t xml:space="preserve"> or contact </w:t>
      </w:r>
      <w:r w:rsidR="00777993">
        <w:rPr>
          <w:rFonts w:cs="Arial"/>
          <w:sz w:val="24"/>
          <w:szCs w:val="24"/>
        </w:rPr>
        <w:t>Bridget Campbell</w:t>
      </w:r>
      <w:r w:rsidR="00A53FB4">
        <w:rPr>
          <w:rFonts w:cs="Arial"/>
          <w:sz w:val="24"/>
          <w:szCs w:val="24"/>
        </w:rPr>
        <w:t xml:space="preserve"> </w:t>
      </w:r>
      <w:r w:rsidRPr="00B620DB">
        <w:rPr>
          <w:rFonts w:cs="Arial"/>
          <w:sz w:val="24"/>
          <w:szCs w:val="24"/>
        </w:rPr>
        <w:t xml:space="preserve">on (03) 5338 4500 or by email </w:t>
      </w:r>
      <w:r w:rsidR="00AF0B2C">
        <w:rPr>
          <w:rFonts w:cs="Arial"/>
          <w:sz w:val="24"/>
          <w:szCs w:val="24"/>
        </w:rPr>
        <w:t xml:space="preserve">at </w:t>
      </w:r>
      <w:bookmarkStart w:id="0" w:name="_GoBack"/>
      <w:r w:rsidR="00777993">
        <w:rPr>
          <w:rStyle w:val="Hyperlink"/>
          <w:rFonts w:cs="Arial"/>
          <w:sz w:val="24"/>
          <w:szCs w:val="24"/>
        </w:rPr>
        <w:fldChar w:fldCharType="begin"/>
      </w:r>
      <w:r w:rsidR="00777993">
        <w:rPr>
          <w:rStyle w:val="Hyperlink"/>
          <w:rFonts w:cs="Arial"/>
          <w:sz w:val="24"/>
          <w:szCs w:val="24"/>
        </w:rPr>
        <w:instrText xml:space="preserve"> HYPERLINK "mailto:</w:instrText>
      </w:r>
      <w:r w:rsidR="00777993" w:rsidRPr="00777993">
        <w:rPr>
          <w:rStyle w:val="Hyperlink"/>
          <w:rFonts w:cs="Arial"/>
          <w:sz w:val="24"/>
          <w:szCs w:val="24"/>
        </w:rPr>
        <w:instrText>BridgetC@bchc.org.au</w:instrText>
      </w:r>
      <w:r w:rsidR="00777993">
        <w:rPr>
          <w:rStyle w:val="Hyperlink"/>
          <w:rFonts w:cs="Arial"/>
          <w:sz w:val="24"/>
          <w:szCs w:val="24"/>
        </w:rPr>
        <w:instrText xml:space="preserve">" </w:instrText>
      </w:r>
      <w:r w:rsidR="00777993">
        <w:rPr>
          <w:rStyle w:val="Hyperlink"/>
          <w:rFonts w:cs="Arial"/>
          <w:sz w:val="24"/>
          <w:szCs w:val="24"/>
        </w:rPr>
        <w:fldChar w:fldCharType="separate"/>
      </w:r>
      <w:r w:rsidR="00777993" w:rsidRPr="009D6435">
        <w:rPr>
          <w:rStyle w:val="Hyperlink"/>
          <w:rFonts w:cs="Arial"/>
          <w:sz w:val="24"/>
          <w:szCs w:val="24"/>
        </w:rPr>
        <w:t>BridgetC@bchc.org.au</w:t>
      </w:r>
      <w:r w:rsidR="00777993">
        <w:rPr>
          <w:rStyle w:val="Hyperlink"/>
          <w:rFonts w:cs="Arial"/>
          <w:sz w:val="24"/>
          <w:szCs w:val="24"/>
        </w:rPr>
        <w:fldChar w:fldCharType="end"/>
      </w:r>
      <w:bookmarkEnd w:id="0"/>
      <w:r w:rsidR="00AF0B2C">
        <w:rPr>
          <w:rFonts w:cs="Arial"/>
          <w:sz w:val="24"/>
          <w:szCs w:val="24"/>
        </w:rPr>
        <w:t xml:space="preserve">. </w:t>
      </w:r>
    </w:p>
    <w:p w:rsidR="00B72888" w:rsidRPr="00B72888" w:rsidRDefault="00B72888" w:rsidP="00B72888">
      <w:pPr>
        <w:spacing w:after="0" w:line="240" w:lineRule="auto"/>
        <w:rPr>
          <w:sz w:val="24"/>
          <w:szCs w:val="24"/>
        </w:rPr>
      </w:pPr>
    </w:p>
    <w:p w:rsidR="00B72888" w:rsidRPr="00B72888" w:rsidRDefault="00B72888" w:rsidP="00B72888">
      <w:pPr>
        <w:spacing w:after="0" w:line="240" w:lineRule="auto"/>
        <w:rPr>
          <w:sz w:val="24"/>
          <w:szCs w:val="24"/>
        </w:rPr>
      </w:pPr>
    </w:p>
    <w:sectPr w:rsidR="00B72888" w:rsidRPr="00B72888" w:rsidSect="003A22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94E24"/>
    <w:multiLevelType w:val="hybridMultilevel"/>
    <w:tmpl w:val="FCBA2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CF1E55"/>
    <w:multiLevelType w:val="hybridMultilevel"/>
    <w:tmpl w:val="9940CC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6079E"/>
    <w:multiLevelType w:val="hybridMultilevel"/>
    <w:tmpl w:val="D5B64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88"/>
    <w:rsid w:val="003A222E"/>
    <w:rsid w:val="00777993"/>
    <w:rsid w:val="007F6641"/>
    <w:rsid w:val="00892EB1"/>
    <w:rsid w:val="009B4BCD"/>
    <w:rsid w:val="00A31EDB"/>
    <w:rsid w:val="00A53FB4"/>
    <w:rsid w:val="00A61E2A"/>
    <w:rsid w:val="00AF0B2C"/>
    <w:rsid w:val="00AF3483"/>
    <w:rsid w:val="00B620DB"/>
    <w:rsid w:val="00B72888"/>
    <w:rsid w:val="00C93B91"/>
    <w:rsid w:val="00D2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7E5B02-DB10-46BA-B768-FFF2470B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8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0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20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hievementprogram.health.vic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Bridget Campbell</cp:lastModifiedBy>
  <cp:revision>3</cp:revision>
  <cp:lastPrinted>2017-01-04T04:17:00Z</cp:lastPrinted>
  <dcterms:created xsi:type="dcterms:W3CDTF">2017-01-10T02:55:00Z</dcterms:created>
  <dcterms:modified xsi:type="dcterms:W3CDTF">2019-07-02T03:21:00Z</dcterms:modified>
</cp:coreProperties>
</file>