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55" w:rsidRPr="006F654C" w:rsidRDefault="002E2F3E" w:rsidP="006F654C">
      <w:pPr>
        <w:pStyle w:val="NormalWeb"/>
        <w:spacing w:before="0" w:beforeAutospacing="0" w:line="240" w:lineRule="auto"/>
        <w:rPr>
          <w:rStyle w:val="page-heading-21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page-heading-21"/>
          <w:rFonts w:asciiTheme="minorHAnsi" w:hAnsiTheme="minorHAnsi"/>
          <w:bCs w:val="0"/>
          <w:color w:val="auto"/>
          <w:sz w:val="28"/>
          <w:szCs w:val="28"/>
        </w:rPr>
        <w:t>Nutrition</w:t>
      </w:r>
      <w:r w:rsidR="009C6DA4">
        <w:rPr>
          <w:rStyle w:val="page-heading-21"/>
          <w:rFonts w:asciiTheme="minorHAnsi" w:hAnsiTheme="minorHAnsi"/>
          <w:bCs w:val="0"/>
          <w:color w:val="auto"/>
          <w:sz w:val="28"/>
          <w:szCs w:val="28"/>
        </w:rPr>
        <w:t xml:space="preserve"> </w:t>
      </w:r>
    </w:p>
    <w:p w:rsidR="000F4A1D" w:rsidRPr="006F654C" w:rsidRDefault="000F4A1D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0F4A1D" w:rsidRPr="002A4777" w:rsidRDefault="00335267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4777">
        <w:rPr>
          <w:rFonts w:asciiTheme="minorHAnsi" w:hAnsiTheme="minorHAnsi"/>
          <w:sz w:val="24"/>
          <w:szCs w:val="24"/>
        </w:rPr>
        <w:t>Ballarat</w:t>
      </w:r>
      <w:proofErr w:type="spellEnd"/>
      <w:r w:rsidRPr="002A4777">
        <w:rPr>
          <w:rFonts w:asciiTheme="minorHAnsi" w:hAnsiTheme="minorHAnsi"/>
          <w:sz w:val="24"/>
          <w:szCs w:val="24"/>
        </w:rPr>
        <w:t xml:space="preserve"> Community Health</w:t>
      </w:r>
      <w:r w:rsidR="00545A55" w:rsidRPr="002A4777">
        <w:rPr>
          <w:rFonts w:asciiTheme="minorHAnsi" w:hAnsiTheme="minorHAnsi"/>
          <w:sz w:val="24"/>
          <w:szCs w:val="24"/>
        </w:rPr>
        <w:t xml:space="preserve"> offers </w:t>
      </w:r>
      <w:r w:rsidR="00A4477B" w:rsidRPr="002A4777">
        <w:rPr>
          <w:rFonts w:asciiTheme="minorHAnsi" w:hAnsiTheme="minorHAnsi"/>
          <w:sz w:val="24"/>
          <w:szCs w:val="24"/>
        </w:rPr>
        <w:t xml:space="preserve">Nutrition </w:t>
      </w:r>
      <w:r w:rsidR="000C308C" w:rsidRPr="002A4777">
        <w:rPr>
          <w:rFonts w:asciiTheme="minorHAnsi" w:hAnsiTheme="minorHAnsi"/>
          <w:sz w:val="24"/>
          <w:szCs w:val="24"/>
        </w:rPr>
        <w:t xml:space="preserve">sessions to primary and </w:t>
      </w:r>
      <w:r w:rsidR="00545A55" w:rsidRPr="002A4777">
        <w:rPr>
          <w:rFonts w:asciiTheme="minorHAnsi" w:hAnsiTheme="minorHAnsi"/>
          <w:sz w:val="24"/>
          <w:szCs w:val="24"/>
        </w:rPr>
        <w:t xml:space="preserve">secondary school students </w:t>
      </w:r>
      <w:r w:rsidR="00A4477B" w:rsidRPr="002A4777">
        <w:rPr>
          <w:rFonts w:asciiTheme="minorHAnsi" w:hAnsiTheme="minorHAnsi"/>
          <w:sz w:val="24"/>
          <w:szCs w:val="24"/>
        </w:rPr>
        <w:t>across all year levels.</w:t>
      </w:r>
      <w:r w:rsidR="00545A55" w:rsidRPr="002A4777">
        <w:rPr>
          <w:rFonts w:asciiTheme="minorHAnsi" w:hAnsiTheme="minorHAnsi"/>
          <w:sz w:val="24"/>
          <w:szCs w:val="24"/>
        </w:rPr>
        <w:t xml:space="preserve">  These </w:t>
      </w:r>
      <w:r w:rsidR="002A4777" w:rsidRPr="002A4777">
        <w:rPr>
          <w:rFonts w:asciiTheme="minorHAnsi" w:hAnsiTheme="minorHAnsi"/>
          <w:sz w:val="24"/>
          <w:szCs w:val="24"/>
        </w:rPr>
        <w:t>sessions cover topics such as</w:t>
      </w:r>
      <w:r w:rsidR="00545A55" w:rsidRPr="002A4777">
        <w:rPr>
          <w:rFonts w:asciiTheme="minorHAnsi" w:hAnsiTheme="minorHAnsi"/>
          <w:sz w:val="24"/>
          <w:szCs w:val="24"/>
        </w:rPr>
        <w:t xml:space="preserve"> </w:t>
      </w:r>
      <w:r w:rsidR="000C308C" w:rsidRPr="002A4777">
        <w:rPr>
          <w:rFonts w:asciiTheme="minorHAnsi" w:hAnsiTheme="minorHAnsi"/>
          <w:sz w:val="24"/>
          <w:szCs w:val="24"/>
        </w:rPr>
        <w:t xml:space="preserve">label reading, healthy lunchbox ideas, </w:t>
      </w:r>
      <w:r w:rsidR="000F4A1D" w:rsidRPr="002A4777">
        <w:rPr>
          <w:rFonts w:asciiTheme="minorHAnsi" w:hAnsiTheme="minorHAnsi"/>
          <w:sz w:val="24"/>
          <w:szCs w:val="24"/>
        </w:rPr>
        <w:t>the Australian Guide to Healthy Eating</w:t>
      </w:r>
      <w:r w:rsidR="000C308C" w:rsidRPr="002A4777">
        <w:rPr>
          <w:rFonts w:asciiTheme="minorHAnsi" w:hAnsiTheme="minorHAnsi"/>
          <w:sz w:val="24"/>
          <w:szCs w:val="24"/>
        </w:rPr>
        <w:t xml:space="preserve">, </w:t>
      </w:r>
      <w:r w:rsidR="006F654C" w:rsidRPr="002A4777">
        <w:rPr>
          <w:rFonts w:asciiTheme="minorHAnsi" w:hAnsiTheme="minorHAnsi"/>
          <w:sz w:val="24"/>
          <w:szCs w:val="24"/>
        </w:rPr>
        <w:t>and ‘</w:t>
      </w:r>
      <w:r w:rsidR="000C308C" w:rsidRPr="002A4777">
        <w:rPr>
          <w:rFonts w:asciiTheme="minorHAnsi" w:hAnsiTheme="minorHAnsi"/>
          <w:sz w:val="24"/>
          <w:szCs w:val="24"/>
        </w:rPr>
        <w:t>sometimes</w:t>
      </w:r>
      <w:r w:rsidR="006F654C" w:rsidRPr="002A4777">
        <w:rPr>
          <w:rFonts w:asciiTheme="minorHAnsi" w:hAnsiTheme="minorHAnsi"/>
          <w:sz w:val="24"/>
          <w:szCs w:val="24"/>
        </w:rPr>
        <w:t>’</w:t>
      </w:r>
      <w:r w:rsidR="000C308C" w:rsidRPr="002A4777">
        <w:rPr>
          <w:rFonts w:asciiTheme="minorHAnsi" w:hAnsiTheme="minorHAnsi"/>
          <w:sz w:val="24"/>
          <w:szCs w:val="24"/>
        </w:rPr>
        <w:t xml:space="preserve"> and </w:t>
      </w:r>
      <w:r w:rsidR="006F654C" w:rsidRPr="002A4777">
        <w:rPr>
          <w:rFonts w:asciiTheme="minorHAnsi" w:hAnsiTheme="minorHAnsi"/>
          <w:sz w:val="24"/>
          <w:szCs w:val="24"/>
        </w:rPr>
        <w:t>‘</w:t>
      </w:r>
      <w:r w:rsidR="000C308C" w:rsidRPr="002A4777">
        <w:rPr>
          <w:rFonts w:asciiTheme="minorHAnsi" w:hAnsiTheme="minorHAnsi"/>
          <w:sz w:val="24"/>
          <w:szCs w:val="24"/>
        </w:rPr>
        <w:t>everyday</w:t>
      </w:r>
      <w:r w:rsidR="006F654C" w:rsidRPr="002A4777">
        <w:rPr>
          <w:rFonts w:asciiTheme="minorHAnsi" w:hAnsiTheme="minorHAnsi"/>
          <w:sz w:val="24"/>
          <w:szCs w:val="24"/>
        </w:rPr>
        <w:t>’</w:t>
      </w:r>
      <w:r w:rsidR="000C308C" w:rsidRPr="002A4777">
        <w:rPr>
          <w:rFonts w:asciiTheme="minorHAnsi" w:hAnsiTheme="minorHAnsi"/>
          <w:sz w:val="24"/>
          <w:szCs w:val="24"/>
        </w:rPr>
        <w:t xml:space="preserve"> foods.</w:t>
      </w:r>
    </w:p>
    <w:p w:rsidR="00615D1F" w:rsidRPr="002A4777" w:rsidRDefault="00545A55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2A4777">
        <w:rPr>
          <w:rFonts w:asciiTheme="minorHAnsi" w:hAnsiTheme="minorHAnsi"/>
          <w:sz w:val="24"/>
          <w:szCs w:val="24"/>
        </w:rPr>
        <w:t xml:space="preserve">  </w:t>
      </w:r>
    </w:p>
    <w:p w:rsidR="00545A55" w:rsidRPr="002A4777" w:rsidRDefault="00545A55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2A4777">
        <w:rPr>
          <w:rFonts w:asciiTheme="minorHAnsi" w:hAnsiTheme="minorHAnsi"/>
          <w:sz w:val="24"/>
          <w:szCs w:val="24"/>
        </w:rPr>
        <w:t xml:space="preserve">Alternatively, </w:t>
      </w:r>
      <w:proofErr w:type="spellStart"/>
      <w:r w:rsidR="00335267" w:rsidRPr="002A4777">
        <w:rPr>
          <w:rFonts w:asciiTheme="minorHAnsi" w:hAnsiTheme="minorHAnsi"/>
          <w:sz w:val="24"/>
          <w:szCs w:val="24"/>
        </w:rPr>
        <w:t>Ballarat</w:t>
      </w:r>
      <w:proofErr w:type="spellEnd"/>
      <w:r w:rsidR="00335267" w:rsidRPr="002A4777">
        <w:rPr>
          <w:rFonts w:asciiTheme="minorHAnsi" w:hAnsiTheme="minorHAnsi"/>
          <w:sz w:val="24"/>
          <w:szCs w:val="24"/>
        </w:rPr>
        <w:t xml:space="preserve"> Community Health</w:t>
      </w:r>
      <w:r w:rsidRPr="002A4777">
        <w:rPr>
          <w:rFonts w:asciiTheme="minorHAnsi" w:hAnsiTheme="minorHAnsi"/>
          <w:sz w:val="24"/>
          <w:szCs w:val="24"/>
        </w:rPr>
        <w:t xml:space="preserve"> can</w:t>
      </w:r>
      <w:r w:rsidR="00142F75">
        <w:rPr>
          <w:rFonts w:asciiTheme="minorHAnsi" w:hAnsiTheme="minorHAnsi"/>
          <w:sz w:val="24"/>
          <w:szCs w:val="24"/>
        </w:rPr>
        <w:t xml:space="preserve"> provide information and</w:t>
      </w:r>
      <w:r w:rsidR="006F654C" w:rsidRPr="002A4777">
        <w:rPr>
          <w:rFonts w:asciiTheme="minorHAnsi" w:hAnsiTheme="minorHAnsi"/>
          <w:sz w:val="24"/>
          <w:szCs w:val="24"/>
        </w:rPr>
        <w:t xml:space="preserve"> resources </w:t>
      </w:r>
      <w:r w:rsidRPr="002A4777">
        <w:rPr>
          <w:rFonts w:asciiTheme="minorHAnsi" w:hAnsiTheme="minorHAnsi"/>
          <w:sz w:val="24"/>
          <w:szCs w:val="24"/>
        </w:rPr>
        <w:t xml:space="preserve">to support your school </w:t>
      </w:r>
      <w:r w:rsidR="000C308C" w:rsidRPr="002A4777">
        <w:rPr>
          <w:rFonts w:asciiTheme="minorHAnsi" w:hAnsiTheme="minorHAnsi"/>
          <w:sz w:val="24"/>
          <w:szCs w:val="24"/>
        </w:rPr>
        <w:t>in providing nutrition education.</w:t>
      </w:r>
    </w:p>
    <w:p w:rsidR="000F4A1D" w:rsidRPr="002A4777" w:rsidRDefault="000F4A1D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545A55" w:rsidRPr="002A4777" w:rsidRDefault="00545A55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2A4777">
        <w:rPr>
          <w:rFonts w:asciiTheme="minorHAnsi" w:hAnsiTheme="minorHAnsi"/>
          <w:sz w:val="24"/>
          <w:szCs w:val="24"/>
        </w:rPr>
        <w:t>Ballarat</w:t>
      </w:r>
      <w:proofErr w:type="spellEnd"/>
      <w:r w:rsidRPr="002A4777">
        <w:rPr>
          <w:rFonts w:asciiTheme="minorHAnsi" w:hAnsiTheme="minorHAnsi"/>
          <w:sz w:val="24"/>
          <w:szCs w:val="24"/>
        </w:rPr>
        <w:t xml:space="preserve"> Community Health </w:t>
      </w:r>
      <w:r w:rsidR="006F654C" w:rsidRPr="002A4777">
        <w:rPr>
          <w:rFonts w:asciiTheme="minorHAnsi" w:hAnsiTheme="minorHAnsi"/>
          <w:sz w:val="24"/>
          <w:szCs w:val="24"/>
        </w:rPr>
        <w:t xml:space="preserve">also </w:t>
      </w:r>
      <w:r w:rsidRPr="002A4777">
        <w:rPr>
          <w:rFonts w:asciiTheme="minorHAnsi" w:hAnsiTheme="minorHAnsi"/>
          <w:sz w:val="24"/>
          <w:szCs w:val="24"/>
        </w:rPr>
        <w:t xml:space="preserve">provides opportunities for </w:t>
      </w:r>
      <w:r w:rsidR="000C308C" w:rsidRPr="002A4777">
        <w:rPr>
          <w:rFonts w:asciiTheme="minorHAnsi" w:hAnsiTheme="minorHAnsi"/>
          <w:sz w:val="24"/>
          <w:szCs w:val="24"/>
        </w:rPr>
        <w:t>dietetic</w:t>
      </w:r>
      <w:r w:rsidRPr="002A4777">
        <w:rPr>
          <w:rFonts w:asciiTheme="minorHAnsi" w:hAnsiTheme="minorHAnsi"/>
          <w:sz w:val="24"/>
          <w:szCs w:val="24"/>
        </w:rPr>
        <w:t xml:space="preserve"> support for</w:t>
      </w:r>
      <w:r w:rsidR="009E0B84" w:rsidRPr="002A4777">
        <w:rPr>
          <w:rFonts w:asciiTheme="minorHAnsi" w:hAnsiTheme="minorHAnsi"/>
          <w:sz w:val="24"/>
          <w:szCs w:val="24"/>
        </w:rPr>
        <w:t xml:space="preserve"> students, parents </w:t>
      </w:r>
      <w:r w:rsidRPr="002A4777">
        <w:rPr>
          <w:rFonts w:asciiTheme="minorHAnsi" w:hAnsiTheme="minorHAnsi"/>
          <w:sz w:val="24"/>
          <w:szCs w:val="24"/>
        </w:rPr>
        <w:t xml:space="preserve">and the wider community through </w:t>
      </w:r>
      <w:r w:rsidR="000C308C" w:rsidRPr="002A4777">
        <w:rPr>
          <w:rFonts w:asciiTheme="minorHAnsi" w:hAnsiTheme="minorHAnsi"/>
          <w:sz w:val="24"/>
          <w:szCs w:val="24"/>
        </w:rPr>
        <w:t>a</w:t>
      </w:r>
      <w:r w:rsidR="00E133C3" w:rsidRPr="002A4777">
        <w:rPr>
          <w:rFonts w:asciiTheme="minorHAnsi" w:hAnsiTheme="minorHAnsi"/>
          <w:sz w:val="24"/>
          <w:szCs w:val="24"/>
        </w:rPr>
        <w:t xml:space="preserve">ccess to individual nutrition </w:t>
      </w:r>
      <w:r w:rsidR="000C308C" w:rsidRPr="002A4777">
        <w:rPr>
          <w:rFonts w:asciiTheme="minorHAnsi" w:hAnsiTheme="minorHAnsi"/>
          <w:sz w:val="24"/>
          <w:szCs w:val="24"/>
        </w:rPr>
        <w:t xml:space="preserve">information, policy support, healthy canteen support and various </w:t>
      </w:r>
      <w:r w:rsidR="009E0B84" w:rsidRPr="002A4777">
        <w:rPr>
          <w:rFonts w:asciiTheme="minorHAnsi" w:hAnsiTheme="minorHAnsi"/>
          <w:sz w:val="24"/>
          <w:szCs w:val="24"/>
        </w:rPr>
        <w:t xml:space="preserve">nutrition </w:t>
      </w:r>
      <w:r w:rsidR="000C308C" w:rsidRPr="002A4777">
        <w:rPr>
          <w:rFonts w:asciiTheme="minorHAnsi" w:hAnsiTheme="minorHAnsi"/>
          <w:sz w:val="24"/>
          <w:szCs w:val="24"/>
        </w:rPr>
        <w:t>programs offered throughout the year.</w:t>
      </w:r>
      <w:r w:rsidRPr="002A4777">
        <w:rPr>
          <w:rFonts w:asciiTheme="minorHAnsi" w:hAnsiTheme="minorHAnsi"/>
          <w:sz w:val="24"/>
          <w:szCs w:val="24"/>
        </w:rPr>
        <w:t xml:space="preserve">  </w:t>
      </w:r>
    </w:p>
    <w:p w:rsidR="000F4A1D" w:rsidRPr="002A4777" w:rsidRDefault="000F4A1D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545A55" w:rsidRPr="002A4777" w:rsidRDefault="00545A55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2A4777">
        <w:rPr>
          <w:rFonts w:asciiTheme="minorHAnsi" w:hAnsiTheme="minorHAnsi"/>
          <w:sz w:val="24"/>
          <w:szCs w:val="24"/>
        </w:rPr>
        <w:t xml:space="preserve">For further information </w:t>
      </w:r>
      <w:r w:rsidR="00F22FCF" w:rsidRPr="002A4777">
        <w:rPr>
          <w:rFonts w:asciiTheme="minorHAnsi" w:hAnsiTheme="minorHAnsi"/>
          <w:sz w:val="24"/>
          <w:szCs w:val="24"/>
        </w:rPr>
        <w:t>or</w:t>
      </w:r>
      <w:r w:rsidRPr="002A4777">
        <w:rPr>
          <w:rFonts w:asciiTheme="minorHAnsi" w:hAnsiTheme="minorHAnsi"/>
          <w:sz w:val="24"/>
          <w:szCs w:val="24"/>
        </w:rPr>
        <w:t xml:space="preserve"> </w:t>
      </w:r>
      <w:r w:rsidR="00E133C3" w:rsidRPr="002A4777">
        <w:rPr>
          <w:rFonts w:asciiTheme="minorHAnsi" w:hAnsiTheme="minorHAnsi"/>
          <w:sz w:val="24"/>
          <w:szCs w:val="24"/>
        </w:rPr>
        <w:t xml:space="preserve">nutrition </w:t>
      </w:r>
      <w:r w:rsidRPr="002A4777">
        <w:rPr>
          <w:rFonts w:asciiTheme="minorHAnsi" w:hAnsiTheme="minorHAnsi"/>
          <w:sz w:val="24"/>
          <w:szCs w:val="24"/>
        </w:rPr>
        <w:t xml:space="preserve">resources </w:t>
      </w:r>
      <w:r w:rsidR="003300EE">
        <w:rPr>
          <w:rFonts w:asciiTheme="minorHAnsi" w:hAnsiTheme="minorHAnsi"/>
          <w:sz w:val="24"/>
          <w:szCs w:val="24"/>
        </w:rPr>
        <w:t>visit</w:t>
      </w:r>
      <w:r w:rsidR="002A4777" w:rsidRPr="002A4777">
        <w:rPr>
          <w:rFonts w:asciiTheme="minorHAnsi" w:hAnsiTheme="minorHAnsi"/>
          <w:sz w:val="24"/>
          <w:szCs w:val="24"/>
        </w:rPr>
        <w:t>:</w:t>
      </w:r>
    </w:p>
    <w:p w:rsidR="0023026D" w:rsidRPr="0023026D" w:rsidRDefault="009C6DA4" w:rsidP="002A4777">
      <w:pPr>
        <w:rPr>
          <w:rFonts w:asciiTheme="minorHAnsi" w:hAnsiTheme="minorHAnsi"/>
        </w:rPr>
      </w:pPr>
      <w:hyperlink r:id="rId5" w:history="1">
        <w:r w:rsidR="0023026D" w:rsidRPr="002E1B85">
          <w:rPr>
            <w:rStyle w:val="Hyperlink"/>
            <w:rFonts w:asciiTheme="minorHAnsi" w:hAnsiTheme="minorHAnsi"/>
          </w:rPr>
          <w:t>www.daa.asn.au</w:t>
        </w:r>
      </w:hyperlink>
    </w:p>
    <w:p w:rsidR="002A4777" w:rsidRDefault="009C6DA4" w:rsidP="002A4777">
      <w:pPr>
        <w:rPr>
          <w:rFonts w:asciiTheme="minorHAnsi" w:hAnsiTheme="minorHAnsi"/>
        </w:rPr>
      </w:pPr>
      <w:hyperlink r:id="rId6" w:history="1">
        <w:r w:rsidR="002A4777" w:rsidRPr="002E1B85">
          <w:rPr>
            <w:rStyle w:val="Hyperlink"/>
            <w:rFonts w:asciiTheme="minorHAnsi" w:hAnsiTheme="minorHAnsi"/>
          </w:rPr>
          <w:t>www.eatforhealth.gov.au</w:t>
        </w:r>
      </w:hyperlink>
    </w:p>
    <w:p w:rsidR="002A4777" w:rsidRDefault="009C6DA4" w:rsidP="002A4777">
      <w:hyperlink r:id="rId7" w:history="1">
        <w:r w:rsidR="002A4777" w:rsidRPr="002E1B85">
          <w:rPr>
            <w:rStyle w:val="Hyperlink"/>
            <w:rFonts w:asciiTheme="minorHAnsi" w:hAnsiTheme="minorHAnsi"/>
          </w:rPr>
          <w:t>www.marketfresh.com.au</w:t>
        </w:r>
      </w:hyperlink>
    </w:p>
    <w:p w:rsidR="0023026D" w:rsidRDefault="009C6DA4" w:rsidP="0023026D">
      <w:pPr>
        <w:rPr>
          <w:rFonts w:asciiTheme="minorHAnsi" w:hAnsiTheme="minorHAnsi"/>
        </w:rPr>
      </w:pPr>
      <w:hyperlink r:id="rId8" w:history="1">
        <w:r w:rsidR="0023026D" w:rsidRPr="002E1B85">
          <w:rPr>
            <w:rStyle w:val="Hyperlink"/>
            <w:rFonts w:asciiTheme="minorHAnsi" w:hAnsiTheme="minorHAnsi"/>
          </w:rPr>
          <w:t>www.nutritionaustralia.org</w:t>
        </w:r>
      </w:hyperlink>
    </w:p>
    <w:p w:rsidR="0023026D" w:rsidRDefault="0023026D" w:rsidP="002A4777">
      <w:pPr>
        <w:rPr>
          <w:rFonts w:asciiTheme="minorHAnsi" w:hAnsiTheme="minorHAnsi"/>
        </w:rPr>
      </w:pPr>
    </w:p>
    <w:p w:rsidR="00545A55" w:rsidRPr="002A4777" w:rsidRDefault="002336A9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2A4777">
        <w:rPr>
          <w:rFonts w:asciiTheme="minorHAnsi" w:hAnsiTheme="minorHAnsi"/>
          <w:sz w:val="24"/>
          <w:szCs w:val="24"/>
        </w:rPr>
        <w:t xml:space="preserve">Please contact </w:t>
      </w:r>
      <w:r w:rsidR="009C6DA4">
        <w:rPr>
          <w:rFonts w:asciiTheme="minorHAnsi" w:hAnsiTheme="minorHAnsi"/>
          <w:sz w:val="24"/>
          <w:szCs w:val="24"/>
        </w:rPr>
        <w:t>Bridget Campbell</w:t>
      </w:r>
      <w:r w:rsidR="00545A55" w:rsidRPr="002A4777">
        <w:rPr>
          <w:rFonts w:asciiTheme="minorHAnsi" w:hAnsiTheme="minorHAnsi"/>
          <w:sz w:val="24"/>
          <w:szCs w:val="24"/>
        </w:rPr>
        <w:t xml:space="preserve"> on (03) 5338 4500 or by email at </w:t>
      </w:r>
      <w:r w:rsidR="009C6DA4">
        <w:rPr>
          <w:rFonts w:asciiTheme="minorHAnsi" w:hAnsiTheme="minorHAnsi"/>
          <w:sz w:val="24"/>
          <w:szCs w:val="24"/>
        </w:rPr>
        <w:fldChar w:fldCharType="begin"/>
      </w:r>
      <w:r w:rsidR="009C6DA4">
        <w:rPr>
          <w:rFonts w:asciiTheme="minorHAnsi" w:hAnsiTheme="minorHAnsi"/>
          <w:sz w:val="24"/>
          <w:szCs w:val="24"/>
        </w:rPr>
        <w:instrText xml:space="preserve"> HYPERLINK "mailto:</w:instrText>
      </w:r>
      <w:r w:rsidR="009C6DA4" w:rsidRPr="009A6817">
        <w:rPr>
          <w:rFonts w:asciiTheme="minorHAnsi" w:hAnsiTheme="minorHAnsi"/>
          <w:sz w:val="24"/>
          <w:szCs w:val="24"/>
        </w:rPr>
        <w:instrText>BridgetC@bchc.org.au</w:instrText>
      </w:r>
      <w:r w:rsidR="009C6DA4">
        <w:rPr>
          <w:rFonts w:asciiTheme="minorHAnsi" w:hAnsiTheme="minorHAnsi"/>
          <w:sz w:val="24"/>
          <w:szCs w:val="24"/>
        </w:rPr>
        <w:instrText xml:space="preserve">" </w:instrText>
      </w:r>
      <w:r w:rsidR="009C6DA4">
        <w:rPr>
          <w:rFonts w:asciiTheme="minorHAnsi" w:hAnsiTheme="minorHAnsi"/>
          <w:sz w:val="24"/>
          <w:szCs w:val="24"/>
        </w:rPr>
        <w:fldChar w:fldCharType="separate"/>
      </w:r>
      <w:r w:rsidR="009C6DA4" w:rsidRPr="009D6435">
        <w:rPr>
          <w:rStyle w:val="Hyperlink"/>
          <w:rFonts w:asciiTheme="minorHAnsi" w:hAnsiTheme="minorHAnsi"/>
          <w:sz w:val="24"/>
          <w:szCs w:val="24"/>
        </w:rPr>
        <w:t>BridgetC@bchc.org.au</w:t>
      </w:r>
      <w:r w:rsidR="009C6DA4">
        <w:rPr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  <w:r w:rsidR="00545A55" w:rsidRPr="002A4777">
        <w:rPr>
          <w:rFonts w:asciiTheme="minorHAnsi" w:hAnsiTheme="minorHAnsi"/>
          <w:sz w:val="24"/>
          <w:szCs w:val="24"/>
        </w:rPr>
        <w:t xml:space="preserve"> to register your int</w:t>
      </w:r>
      <w:r w:rsidR="003259FB">
        <w:rPr>
          <w:rFonts w:asciiTheme="minorHAnsi" w:hAnsiTheme="minorHAnsi"/>
          <w:sz w:val="24"/>
          <w:szCs w:val="24"/>
        </w:rPr>
        <w:t>erest in this</w:t>
      </w:r>
      <w:r w:rsidR="00545A55" w:rsidRPr="002A4777">
        <w:rPr>
          <w:rFonts w:asciiTheme="minorHAnsi" w:hAnsiTheme="minorHAnsi"/>
          <w:sz w:val="24"/>
          <w:szCs w:val="24"/>
        </w:rPr>
        <w:t xml:space="preserve"> or any other school opportunities.</w:t>
      </w:r>
    </w:p>
    <w:p w:rsidR="000F4A1D" w:rsidRPr="002A4777" w:rsidRDefault="000F4A1D" w:rsidP="006F654C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6B4791" w:rsidRPr="002A4777" w:rsidRDefault="00335267" w:rsidP="006F654C">
      <w:pPr>
        <w:pStyle w:val="NormalWeb"/>
        <w:spacing w:before="0" w:beforeAutospacing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2A4777">
        <w:rPr>
          <w:rFonts w:asciiTheme="minorHAnsi" w:hAnsiTheme="minorHAnsi"/>
          <w:b/>
          <w:sz w:val="24"/>
          <w:szCs w:val="24"/>
        </w:rPr>
        <w:t>Ballarat</w:t>
      </w:r>
      <w:proofErr w:type="spellEnd"/>
      <w:r w:rsidRPr="002A4777">
        <w:rPr>
          <w:rFonts w:asciiTheme="minorHAnsi" w:hAnsiTheme="minorHAnsi"/>
          <w:b/>
          <w:sz w:val="24"/>
          <w:szCs w:val="24"/>
        </w:rPr>
        <w:t xml:space="preserve"> Community Health</w:t>
      </w:r>
      <w:r w:rsidR="00F22FCF" w:rsidRPr="002A4777">
        <w:rPr>
          <w:rFonts w:asciiTheme="minorHAnsi" w:hAnsiTheme="minorHAnsi"/>
          <w:b/>
          <w:sz w:val="24"/>
          <w:szCs w:val="24"/>
        </w:rPr>
        <w:t xml:space="preserve"> </w:t>
      </w:r>
      <w:r w:rsidR="00545A55" w:rsidRPr="002A4777">
        <w:rPr>
          <w:rFonts w:asciiTheme="minorHAnsi" w:hAnsiTheme="minorHAnsi"/>
          <w:b/>
          <w:sz w:val="24"/>
          <w:szCs w:val="24"/>
        </w:rPr>
        <w:t xml:space="preserve">staff require a minimum of four </w:t>
      </w:r>
      <w:proofErr w:type="spellStart"/>
      <w:r w:rsidR="00545A55" w:rsidRPr="002A4777">
        <w:rPr>
          <w:rFonts w:asciiTheme="minorHAnsi" w:hAnsiTheme="minorHAnsi"/>
          <w:b/>
          <w:sz w:val="24"/>
          <w:szCs w:val="24"/>
        </w:rPr>
        <w:t>weeks notice</w:t>
      </w:r>
      <w:proofErr w:type="spellEnd"/>
      <w:r w:rsidR="00F22FCF" w:rsidRPr="002A4777">
        <w:rPr>
          <w:rFonts w:asciiTheme="minorHAnsi" w:hAnsiTheme="minorHAnsi"/>
          <w:b/>
          <w:sz w:val="24"/>
          <w:szCs w:val="24"/>
        </w:rPr>
        <w:t xml:space="preserve"> when working in schools</w:t>
      </w:r>
      <w:r w:rsidR="00545A55" w:rsidRPr="002A4777">
        <w:rPr>
          <w:rFonts w:asciiTheme="minorHAnsi" w:hAnsiTheme="minorHAnsi"/>
          <w:b/>
          <w:sz w:val="24"/>
          <w:szCs w:val="24"/>
        </w:rPr>
        <w:t>.</w:t>
      </w:r>
    </w:p>
    <w:p w:rsidR="00545A55" w:rsidRPr="002A4777" w:rsidRDefault="00545A55" w:rsidP="006F654C">
      <w:pPr>
        <w:tabs>
          <w:tab w:val="left" w:pos="5145"/>
        </w:tabs>
        <w:rPr>
          <w:rFonts w:asciiTheme="minorHAnsi" w:hAnsiTheme="minorHAnsi"/>
          <w:lang w:val="en-US"/>
        </w:rPr>
      </w:pPr>
    </w:p>
    <w:p w:rsidR="006B4791" w:rsidRPr="002A4777" w:rsidRDefault="006B4791" w:rsidP="006F654C">
      <w:pPr>
        <w:tabs>
          <w:tab w:val="left" w:pos="5145"/>
        </w:tabs>
        <w:rPr>
          <w:rFonts w:asciiTheme="minorHAnsi" w:hAnsiTheme="minorHAnsi"/>
          <w:lang w:val="en-US"/>
        </w:rPr>
      </w:pPr>
    </w:p>
    <w:p w:rsidR="006B4791" w:rsidRPr="002A4777" w:rsidRDefault="006B4791" w:rsidP="006F654C">
      <w:pPr>
        <w:tabs>
          <w:tab w:val="left" w:pos="5145"/>
        </w:tabs>
        <w:rPr>
          <w:rFonts w:asciiTheme="minorHAnsi" w:hAnsiTheme="minorHAnsi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0F4A1D" w:rsidRPr="000F4A1D" w:rsidRDefault="000F4A1D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p w:rsidR="00545A55" w:rsidRPr="000F4A1D" w:rsidRDefault="00545A55" w:rsidP="000F4A1D">
      <w:pPr>
        <w:tabs>
          <w:tab w:val="left" w:pos="5145"/>
        </w:tabs>
        <w:rPr>
          <w:rFonts w:ascii="Verdana" w:hAnsi="Verdana"/>
          <w:sz w:val="20"/>
          <w:szCs w:val="20"/>
          <w:lang w:val="en-US"/>
        </w:rPr>
      </w:pPr>
    </w:p>
    <w:sectPr w:rsidR="00545A55" w:rsidRPr="000F4A1D" w:rsidSect="00CF755C">
      <w:pgSz w:w="12240" w:h="15840"/>
      <w:pgMar w:top="1440" w:right="126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5A3"/>
    <w:multiLevelType w:val="multilevel"/>
    <w:tmpl w:val="4A8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20C15"/>
    <w:multiLevelType w:val="multilevel"/>
    <w:tmpl w:val="6FDE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D0F"/>
    <w:multiLevelType w:val="hybridMultilevel"/>
    <w:tmpl w:val="63D43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54227"/>
    <w:multiLevelType w:val="hybridMultilevel"/>
    <w:tmpl w:val="20B04A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BD15F5"/>
    <w:multiLevelType w:val="hybridMultilevel"/>
    <w:tmpl w:val="29368916"/>
    <w:lvl w:ilvl="0" w:tplc="BE64A8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44E0C"/>
    <w:multiLevelType w:val="hybridMultilevel"/>
    <w:tmpl w:val="C6C4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4"/>
    <w:rsid w:val="00023506"/>
    <w:rsid w:val="000302EC"/>
    <w:rsid w:val="00055786"/>
    <w:rsid w:val="000A7391"/>
    <w:rsid w:val="000B4654"/>
    <w:rsid w:val="000C308C"/>
    <w:rsid w:val="000E1E3C"/>
    <w:rsid w:val="000F4A1D"/>
    <w:rsid w:val="0010037E"/>
    <w:rsid w:val="00142F75"/>
    <w:rsid w:val="0014680B"/>
    <w:rsid w:val="0016014A"/>
    <w:rsid w:val="00174125"/>
    <w:rsid w:val="00182156"/>
    <w:rsid w:val="00185AD9"/>
    <w:rsid w:val="001A0B77"/>
    <w:rsid w:val="00213294"/>
    <w:rsid w:val="0023026D"/>
    <w:rsid w:val="002336A9"/>
    <w:rsid w:val="00252F0D"/>
    <w:rsid w:val="0026680B"/>
    <w:rsid w:val="00267B3B"/>
    <w:rsid w:val="0028092E"/>
    <w:rsid w:val="002A4777"/>
    <w:rsid w:val="002A4F83"/>
    <w:rsid w:val="002B52FB"/>
    <w:rsid w:val="002C46CE"/>
    <w:rsid w:val="002E1FE4"/>
    <w:rsid w:val="002E2F3E"/>
    <w:rsid w:val="002F2D1A"/>
    <w:rsid w:val="003259FB"/>
    <w:rsid w:val="003300EE"/>
    <w:rsid w:val="00335267"/>
    <w:rsid w:val="003474C1"/>
    <w:rsid w:val="00425DB1"/>
    <w:rsid w:val="004372D8"/>
    <w:rsid w:val="00486B1F"/>
    <w:rsid w:val="004A1433"/>
    <w:rsid w:val="004A614F"/>
    <w:rsid w:val="004C6AB6"/>
    <w:rsid w:val="004D2A38"/>
    <w:rsid w:val="00506B0F"/>
    <w:rsid w:val="005140EE"/>
    <w:rsid w:val="00545A55"/>
    <w:rsid w:val="005656C5"/>
    <w:rsid w:val="005D0E1A"/>
    <w:rsid w:val="005F192C"/>
    <w:rsid w:val="00615D1F"/>
    <w:rsid w:val="00676164"/>
    <w:rsid w:val="0068541B"/>
    <w:rsid w:val="006B4791"/>
    <w:rsid w:val="006C24A0"/>
    <w:rsid w:val="006C3333"/>
    <w:rsid w:val="006E5BF4"/>
    <w:rsid w:val="006F654C"/>
    <w:rsid w:val="007273A4"/>
    <w:rsid w:val="0075164E"/>
    <w:rsid w:val="00751AEE"/>
    <w:rsid w:val="00755B35"/>
    <w:rsid w:val="007C15AF"/>
    <w:rsid w:val="008045D9"/>
    <w:rsid w:val="008556F2"/>
    <w:rsid w:val="008A77D4"/>
    <w:rsid w:val="008C4ADC"/>
    <w:rsid w:val="008C6369"/>
    <w:rsid w:val="009015CD"/>
    <w:rsid w:val="0090568D"/>
    <w:rsid w:val="00936A19"/>
    <w:rsid w:val="00967D96"/>
    <w:rsid w:val="00980E75"/>
    <w:rsid w:val="009A4CB9"/>
    <w:rsid w:val="009B43A9"/>
    <w:rsid w:val="009C6DA4"/>
    <w:rsid w:val="009D786C"/>
    <w:rsid w:val="009E0B84"/>
    <w:rsid w:val="009F17CA"/>
    <w:rsid w:val="009F6113"/>
    <w:rsid w:val="00A31D25"/>
    <w:rsid w:val="00A4477B"/>
    <w:rsid w:val="00A527F3"/>
    <w:rsid w:val="00A768D7"/>
    <w:rsid w:val="00A85E75"/>
    <w:rsid w:val="00AB4815"/>
    <w:rsid w:val="00B0330D"/>
    <w:rsid w:val="00B248FA"/>
    <w:rsid w:val="00B4712A"/>
    <w:rsid w:val="00B5133F"/>
    <w:rsid w:val="00B90B4E"/>
    <w:rsid w:val="00B945CE"/>
    <w:rsid w:val="00B97E82"/>
    <w:rsid w:val="00BB31DA"/>
    <w:rsid w:val="00BC36C8"/>
    <w:rsid w:val="00BD3FAD"/>
    <w:rsid w:val="00C20E83"/>
    <w:rsid w:val="00C762B8"/>
    <w:rsid w:val="00C815A2"/>
    <w:rsid w:val="00CA48A4"/>
    <w:rsid w:val="00CF755C"/>
    <w:rsid w:val="00D052C9"/>
    <w:rsid w:val="00D138D0"/>
    <w:rsid w:val="00DC6FBA"/>
    <w:rsid w:val="00DC7976"/>
    <w:rsid w:val="00E133C3"/>
    <w:rsid w:val="00E91AE3"/>
    <w:rsid w:val="00EB2946"/>
    <w:rsid w:val="00EC0181"/>
    <w:rsid w:val="00EF05B4"/>
    <w:rsid w:val="00F22FCF"/>
    <w:rsid w:val="00F311CC"/>
    <w:rsid w:val="00F437D9"/>
    <w:rsid w:val="00F542CF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58A03-1126-4079-950D-8C27FAB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DA"/>
    <w:rPr>
      <w:sz w:val="24"/>
      <w:szCs w:val="24"/>
      <w:lang w:eastAsia="en-US"/>
    </w:rPr>
  </w:style>
  <w:style w:type="paragraph" w:styleId="Heading4">
    <w:name w:val="heading 4"/>
    <w:qFormat/>
    <w:rsid w:val="005D0E1A"/>
    <w:pPr>
      <w:outlineLvl w:val="3"/>
    </w:pPr>
    <w:rPr>
      <w:rFonts w:ascii="Arial Narrow" w:hAnsi="Arial Narrow"/>
      <w:b/>
      <w:bCs/>
      <w:color w:val="008080"/>
      <w:kern w:val="28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05B4"/>
    <w:pPr>
      <w:spacing w:before="100" w:beforeAutospacing="1" w:line="240" w:lineRule="atLeast"/>
    </w:pPr>
    <w:rPr>
      <w:rFonts w:ascii="Verdana" w:hAnsi="Verdana"/>
      <w:color w:val="050505"/>
      <w:sz w:val="17"/>
      <w:szCs w:val="17"/>
      <w:lang w:val="en-US"/>
    </w:rPr>
  </w:style>
  <w:style w:type="paragraph" w:customStyle="1" w:styleId="page-heading">
    <w:name w:val="page-heading"/>
    <w:basedOn w:val="Normal"/>
    <w:rsid w:val="00EF05B4"/>
    <w:pPr>
      <w:spacing w:before="100" w:beforeAutospacing="1" w:line="240" w:lineRule="atLeast"/>
    </w:pPr>
    <w:rPr>
      <w:rFonts w:ascii="Verdana" w:hAnsi="Verdana"/>
      <w:b/>
      <w:bCs/>
      <w:color w:val="727272"/>
      <w:sz w:val="21"/>
      <w:szCs w:val="21"/>
      <w:lang w:val="en-US"/>
    </w:rPr>
  </w:style>
  <w:style w:type="character" w:customStyle="1" w:styleId="page-heading-21">
    <w:name w:val="page-heading-21"/>
    <w:basedOn w:val="DefaultParagraphFont"/>
    <w:rsid w:val="00EF05B4"/>
    <w:rPr>
      <w:rFonts w:ascii="Verdana" w:hAnsi="Verdana" w:hint="default"/>
      <w:b/>
      <w:bCs/>
      <w:i w:val="0"/>
      <w:iCs w:val="0"/>
      <w:color w:val="121212"/>
      <w:sz w:val="21"/>
      <w:szCs w:val="21"/>
    </w:rPr>
  </w:style>
  <w:style w:type="character" w:styleId="Emphasis">
    <w:name w:val="Emphasis"/>
    <w:basedOn w:val="DefaultParagraphFont"/>
    <w:qFormat/>
    <w:rsid w:val="00EF05B4"/>
    <w:rPr>
      <w:i/>
      <w:iCs/>
    </w:rPr>
  </w:style>
  <w:style w:type="character" w:styleId="Hyperlink">
    <w:name w:val="Hyperlink"/>
    <w:basedOn w:val="DefaultParagraphFont"/>
    <w:rsid w:val="00213294"/>
    <w:rPr>
      <w:color w:val="0000FF"/>
      <w:u w:val="single"/>
    </w:rPr>
  </w:style>
  <w:style w:type="paragraph" w:styleId="DocumentMap">
    <w:name w:val="Document Map"/>
    <w:basedOn w:val="Normal"/>
    <w:semiHidden/>
    <w:rsid w:val="00486B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rsid w:val="009F6113"/>
    <w:pPr>
      <w:spacing w:after="120" w:line="283" w:lineRule="auto"/>
    </w:pPr>
    <w:rPr>
      <w:rFonts w:ascii="Verdana" w:hAnsi="Verdana"/>
      <w:color w:val="000000"/>
      <w:kern w:val="28"/>
      <w:sz w:val="11"/>
      <w:lang w:val="en-US" w:eastAsia="en-US"/>
    </w:rPr>
  </w:style>
  <w:style w:type="character" w:styleId="Strong">
    <w:name w:val="Strong"/>
    <w:basedOn w:val="DefaultParagraphFont"/>
    <w:qFormat/>
    <w:rsid w:val="009A4CB9"/>
    <w:rPr>
      <w:b/>
      <w:bCs/>
    </w:rPr>
  </w:style>
  <w:style w:type="paragraph" w:styleId="Title">
    <w:name w:val="Title"/>
    <w:qFormat/>
    <w:rsid w:val="008A77D4"/>
    <w:pPr>
      <w:jc w:val="center"/>
    </w:pPr>
    <w:rPr>
      <w:rFonts w:ascii="Arial Narrow" w:hAnsi="Arial Narrow"/>
      <w:b/>
      <w:bCs/>
      <w:color w:val="000000"/>
      <w:kern w:val="28"/>
      <w:sz w:val="204"/>
      <w:szCs w:val="204"/>
      <w:lang w:val="en-US" w:eastAsia="en-US"/>
    </w:rPr>
  </w:style>
  <w:style w:type="paragraph" w:styleId="BodyText2">
    <w:name w:val="Body Text 2"/>
    <w:basedOn w:val="Normal"/>
    <w:rsid w:val="008A77D4"/>
    <w:pPr>
      <w:spacing w:after="120" w:line="480" w:lineRule="auto"/>
    </w:pPr>
  </w:style>
  <w:style w:type="character" w:styleId="FollowedHyperlink">
    <w:name w:val="FollowedHyperlink"/>
    <w:basedOn w:val="DefaultParagraphFont"/>
    <w:rsid w:val="000F4A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0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6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austra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fres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forhealth.gov.au" TargetMode="External"/><Relationship Id="rId5" Type="http://schemas.openxmlformats.org/officeDocument/2006/relationships/hyperlink" Target="http://www.daa.asn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Services - School Health Programs</vt:lpstr>
    </vt:vector>
  </TitlesOfParts>
  <Company>BCHC</Company>
  <LinksUpToDate>false</LinksUpToDate>
  <CharactersWithSpaces>1341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mailto:demelzar@bchc.org.au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Services - School Health Programs</dc:title>
  <dc:creator>BCHC</dc:creator>
  <cp:lastModifiedBy>Bridget Campbell</cp:lastModifiedBy>
  <cp:revision>6</cp:revision>
  <cp:lastPrinted>2008-05-22T05:56:00Z</cp:lastPrinted>
  <dcterms:created xsi:type="dcterms:W3CDTF">2015-07-07T06:46:00Z</dcterms:created>
  <dcterms:modified xsi:type="dcterms:W3CDTF">2019-07-02T03:44:00Z</dcterms:modified>
</cp:coreProperties>
</file>